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5E4E84" w14:textId="77777777" w:rsidR="00616BB5" w:rsidRDefault="00616BB5" w:rsidP="00616BB5">
      <w:pPr>
        <w:shd w:val="clear" w:color="auto" w:fill="FFFFFF"/>
        <w:spacing w:line="276" w:lineRule="auto"/>
        <w:rPr>
          <w:rFonts w:ascii="Arial" w:eastAsia="Times New Roman" w:hAnsi="Arial" w:cs="Arial"/>
          <w:b/>
          <w:bCs/>
          <w:color w:val="444444"/>
          <w:lang w:eastAsia="fr-FR"/>
        </w:rPr>
      </w:pPr>
    </w:p>
    <w:p w14:paraId="3C10846E" w14:textId="77777777" w:rsidR="00616BB5" w:rsidRDefault="00616BB5" w:rsidP="005B5829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/>
          <w:bCs/>
          <w:color w:val="444444"/>
          <w:lang w:eastAsia="fr-FR"/>
        </w:rPr>
      </w:pPr>
      <w:bookmarkStart w:id="0" w:name="_GoBack"/>
      <w:bookmarkEnd w:id="0"/>
    </w:p>
    <w:p w14:paraId="52F3A09D" w14:textId="7FE3A365" w:rsidR="005B5829" w:rsidRPr="00616BB5" w:rsidRDefault="00616BB5" w:rsidP="005B5829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/>
          <w:bCs/>
          <w:color w:val="00B0F0"/>
          <w:lang w:eastAsia="fr-FR"/>
        </w:rPr>
      </w:pPr>
      <w:r>
        <w:rPr>
          <w:rFonts w:ascii="Arial" w:eastAsia="Times New Roman" w:hAnsi="Arial" w:cs="Arial"/>
          <w:b/>
          <w:bCs/>
          <w:color w:val="00B0F0"/>
          <w:lang w:eastAsia="fr-FR"/>
        </w:rPr>
        <w:t xml:space="preserve">Fiche de poste </w:t>
      </w:r>
    </w:p>
    <w:p w14:paraId="6765890A" w14:textId="36C0C1A7" w:rsidR="005B5829" w:rsidRDefault="005B5829" w:rsidP="005B5829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/>
          <w:bCs/>
          <w:color w:val="444444"/>
          <w:lang w:eastAsia="fr-FR"/>
        </w:rPr>
      </w:pPr>
    </w:p>
    <w:p w14:paraId="78D67F6A" w14:textId="77777777" w:rsidR="00616BB5" w:rsidRDefault="00616BB5" w:rsidP="005B5829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/>
          <w:bCs/>
          <w:color w:val="444444"/>
          <w:lang w:eastAsia="fr-FR"/>
        </w:rPr>
      </w:pPr>
    </w:p>
    <w:p w14:paraId="3BDA8361" w14:textId="77777777" w:rsidR="00616BB5" w:rsidRDefault="00616BB5" w:rsidP="00616BB5">
      <w:pPr>
        <w:shd w:val="clear" w:color="auto" w:fill="FFFFFF"/>
        <w:spacing w:line="276" w:lineRule="auto"/>
        <w:rPr>
          <w:rFonts w:ascii="Arial" w:eastAsia="Times New Roman" w:hAnsi="Arial" w:cs="Arial"/>
          <w:b/>
          <w:bCs/>
          <w:color w:val="444444"/>
          <w:lang w:eastAsia="fr-FR"/>
        </w:rPr>
      </w:pPr>
    </w:p>
    <w:p w14:paraId="1172D4A9" w14:textId="77777777" w:rsidR="00616BB5" w:rsidRDefault="00616BB5" w:rsidP="005B5829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/>
          <w:bCs/>
          <w:color w:val="444444"/>
          <w:lang w:eastAsia="fr-FR"/>
        </w:rPr>
      </w:pPr>
    </w:p>
    <w:p w14:paraId="1BD20740" w14:textId="0E1E0DBE" w:rsidR="00C4016C" w:rsidRDefault="00C4016C" w:rsidP="005B5829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/>
          <w:bCs/>
          <w:color w:val="444444"/>
          <w:lang w:eastAsia="fr-FR"/>
        </w:rPr>
      </w:pPr>
      <w:r>
        <w:rPr>
          <w:rFonts w:ascii="Arial" w:eastAsia="Times New Roman" w:hAnsi="Arial" w:cs="Arial"/>
          <w:b/>
          <w:bCs/>
          <w:color w:val="444444"/>
          <w:lang w:eastAsia="fr-FR"/>
        </w:rPr>
        <w:t xml:space="preserve">L’agence Bonnet &amp; Teissier Architectes </w:t>
      </w:r>
      <w:r w:rsidR="00CB4F2E">
        <w:rPr>
          <w:rFonts w:ascii="Arial" w:eastAsia="Times New Roman" w:hAnsi="Arial" w:cs="Arial"/>
          <w:b/>
          <w:bCs/>
          <w:color w:val="444444"/>
          <w:lang w:eastAsia="fr-FR"/>
        </w:rPr>
        <w:t>a son siège</w:t>
      </w:r>
      <w:r>
        <w:rPr>
          <w:rFonts w:ascii="Arial" w:eastAsia="Times New Roman" w:hAnsi="Arial" w:cs="Arial"/>
          <w:b/>
          <w:bCs/>
          <w:color w:val="444444"/>
          <w:lang w:eastAsia="fr-FR"/>
        </w:rPr>
        <w:t xml:space="preserve"> à Mende</w:t>
      </w:r>
      <w:r w:rsidR="00352B02">
        <w:rPr>
          <w:rFonts w:ascii="Arial" w:eastAsia="Times New Roman" w:hAnsi="Arial" w:cs="Arial"/>
          <w:b/>
          <w:bCs/>
          <w:color w:val="444444"/>
          <w:lang w:eastAsia="fr-FR"/>
        </w:rPr>
        <w:t xml:space="preserve"> en Lozère, au plus proche de la nature, elle offre un environnement de travail paisible et confortable. </w:t>
      </w:r>
      <w:r>
        <w:rPr>
          <w:rFonts w:ascii="Arial" w:eastAsia="Times New Roman" w:hAnsi="Arial" w:cs="Arial"/>
          <w:b/>
          <w:bCs/>
          <w:color w:val="444444"/>
          <w:lang w:eastAsia="fr-FR"/>
        </w:rPr>
        <w:t>Elle est composée de 3 architectes associés, d’un effectif de 4 architectes et d’une équipe de 10 personnes. L’agence travaille sur de nombreux projets tertiaires, résidentiels et urbains</w:t>
      </w:r>
      <w:r w:rsidR="00CB4F2E">
        <w:rPr>
          <w:rFonts w:ascii="Arial" w:eastAsia="Times New Roman" w:hAnsi="Arial" w:cs="Arial"/>
          <w:b/>
          <w:bCs/>
          <w:color w:val="444444"/>
          <w:lang w:eastAsia="fr-FR"/>
        </w:rPr>
        <w:t xml:space="preserve"> sur un territoire entre Clermont Ferrand, Rodez, Le Puy en </w:t>
      </w:r>
      <w:proofErr w:type="spellStart"/>
      <w:r w:rsidR="00CB4F2E">
        <w:rPr>
          <w:rFonts w:ascii="Arial" w:eastAsia="Times New Roman" w:hAnsi="Arial" w:cs="Arial"/>
          <w:b/>
          <w:bCs/>
          <w:color w:val="444444"/>
          <w:lang w:eastAsia="fr-FR"/>
        </w:rPr>
        <w:t>velay</w:t>
      </w:r>
      <w:proofErr w:type="spellEnd"/>
      <w:r w:rsidR="00CB4F2E">
        <w:rPr>
          <w:rFonts w:ascii="Arial" w:eastAsia="Times New Roman" w:hAnsi="Arial" w:cs="Arial"/>
          <w:b/>
          <w:bCs/>
          <w:color w:val="444444"/>
          <w:lang w:eastAsia="fr-FR"/>
        </w:rPr>
        <w:t xml:space="preserve"> et Montpellier</w:t>
      </w:r>
      <w:r>
        <w:rPr>
          <w:rFonts w:ascii="Arial" w:eastAsia="Times New Roman" w:hAnsi="Arial" w:cs="Arial"/>
          <w:b/>
          <w:bCs/>
          <w:color w:val="444444"/>
          <w:lang w:eastAsia="fr-FR"/>
        </w:rPr>
        <w:t>. L’agence ne cesse de se développer et ambitionne un développement encore plus large sur les prochaines années.</w:t>
      </w:r>
      <w:r w:rsidR="00352B02">
        <w:rPr>
          <w:rFonts w:ascii="Arial" w:eastAsia="Times New Roman" w:hAnsi="Arial" w:cs="Arial"/>
          <w:b/>
          <w:bCs/>
          <w:color w:val="444444"/>
          <w:lang w:eastAsia="fr-FR"/>
        </w:rPr>
        <w:t xml:space="preserve"> </w:t>
      </w:r>
    </w:p>
    <w:p w14:paraId="29022573" w14:textId="77777777" w:rsidR="00CB4F2E" w:rsidRPr="00222E3D" w:rsidRDefault="00CB4F2E" w:rsidP="005B5829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b/>
          <w:bCs/>
          <w:color w:val="444444"/>
          <w:lang w:eastAsia="fr-FR"/>
        </w:rPr>
      </w:pPr>
    </w:p>
    <w:p w14:paraId="53CDC77C" w14:textId="77777777" w:rsidR="00616BB5" w:rsidRDefault="00616BB5" w:rsidP="00616BB5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color w:val="444444"/>
          <w:lang w:eastAsia="fr-FR"/>
        </w:rPr>
      </w:pPr>
    </w:p>
    <w:p w14:paraId="3F8858DE" w14:textId="4E55FCBD" w:rsidR="005B5829" w:rsidRDefault="005B5829" w:rsidP="00616BB5">
      <w:pPr>
        <w:shd w:val="clear" w:color="auto" w:fill="FFFFFF"/>
        <w:spacing w:line="276" w:lineRule="auto"/>
        <w:jc w:val="center"/>
        <w:rPr>
          <w:rStyle w:val="Lienhypertexte"/>
          <w:rFonts w:ascii="Arial" w:eastAsia="Times New Roman" w:hAnsi="Arial" w:cs="Arial"/>
          <w:lang w:eastAsia="fr-FR"/>
        </w:rPr>
      </w:pPr>
      <w:r w:rsidRPr="00222E3D">
        <w:rPr>
          <w:rFonts w:ascii="Arial" w:eastAsia="Times New Roman" w:hAnsi="Arial" w:cs="Arial"/>
          <w:color w:val="444444"/>
          <w:lang w:eastAsia="fr-FR"/>
        </w:rPr>
        <w:t xml:space="preserve">Notre site internet : </w:t>
      </w:r>
      <w:hyperlink r:id="rId7" w:history="1">
        <w:r w:rsidRPr="00222E3D">
          <w:rPr>
            <w:rStyle w:val="Lienhypertexte"/>
            <w:rFonts w:ascii="Arial" w:eastAsia="Times New Roman" w:hAnsi="Arial" w:cs="Arial"/>
            <w:lang w:eastAsia="fr-FR"/>
          </w:rPr>
          <w:t>https://www.bonnet-teissier.fr/</w:t>
        </w:r>
      </w:hyperlink>
    </w:p>
    <w:p w14:paraId="6BC71470" w14:textId="77777777" w:rsidR="00616BB5" w:rsidRDefault="00616BB5" w:rsidP="00616BB5">
      <w:pPr>
        <w:shd w:val="clear" w:color="auto" w:fill="FFFFFF"/>
        <w:spacing w:line="276" w:lineRule="auto"/>
        <w:rPr>
          <w:rStyle w:val="Lienhypertexte"/>
          <w:rFonts w:ascii="Arial" w:eastAsia="Times New Roman" w:hAnsi="Arial" w:cs="Arial"/>
          <w:lang w:eastAsia="fr-FR"/>
        </w:rPr>
      </w:pPr>
    </w:p>
    <w:p w14:paraId="63A13125" w14:textId="77777777" w:rsidR="00616BB5" w:rsidRPr="00222E3D" w:rsidRDefault="00616BB5" w:rsidP="00616BB5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color w:val="444444"/>
          <w:lang w:eastAsia="fr-FR"/>
        </w:rPr>
      </w:pPr>
    </w:p>
    <w:p w14:paraId="6CC6210D" w14:textId="468C945D" w:rsidR="005B5829" w:rsidRPr="00222E3D" w:rsidRDefault="00616BB5" w:rsidP="006632F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spacing w:line="408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 Poste</w:t>
      </w:r>
    </w:p>
    <w:p w14:paraId="3456615B" w14:textId="52C692EC" w:rsidR="00422B3D" w:rsidRDefault="005B5829" w:rsidP="00422B3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spacing w:line="408" w:lineRule="atLeast"/>
        <w:jc w:val="center"/>
        <w:rPr>
          <w:sz w:val="20"/>
          <w:szCs w:val="20"/>
        </w:rPr>
      </w:pPr>
      <w:r>
        <w:t xml:space="preserve"> </w:t>
      </w:r>
      <w:r w:rsidR="00CB4F2E">
        <w:rPr>
          <w:sz w:val="20"/>
          <w:szCs w:val="20"/>
        </w:rPr>
        <w:t xml:space="preserve">Conducteur de travaux </w:t>
      </w:r>
      <w:r w:rsidR="00616BB5">
        <w:rPr>
          <w:sz w:val="20"/>
          <w:szCs w:val="20"/>
        </w:rPr>
        <w:t>et OPC Homme/Femme à Mende</w:t>
      </w:r>
    </w:p>
    <w:p w14:paraId="5BD9D07C" w14:textId="77777777" w:rsidR="00616BB5" w:rsidRDefault="00616BB5" w:rsidP="00422B3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spacing w:line="408" w:lineRule="atLeast"/>
        <w:jc w:val="center"/>
        <w:rPr>
          <w:sz w:val="20"/>
          <w:szCs w:val="20"/>
        </w:rPr>
      </w:pPr>
    </w:p>
    <w:p w14:paraId="5213A381" w14:textId="77777777" w:rsidR="00616BB5" w:rsidRDefault="00616BB5" w:rsidP="00616BB5">
      <w:pPr>
        <w:pStyle w:val="NormalWeb"/>
        <w:rPr>
          <w:rStyle w:val="lev"/>
          <w:color w:val="0098DE"/>
        </w:rPr>
      </w:pPr>
    </w:p>
    <w:p w14:paraId="4E2BB0FF" w14:textId="77777777" w:rsidR="00616BB5" w:rsidRDefault="00616BB5" w:rsidP="00616BB5">
      <w:pPr>
        <w:pStyle w:val="NormalWeb"/>
        <w:rPr>
          <w:rStyle w:val="lev"/>
          <w:color w:val="0098DE"/>
        </w:rPr>
      </w:pPr>
    </w:p>
    <w:p w14:paraId="03882BA4" w14:textId="77777777" w:rsidR="00616BB5" w:rsidRDefault="00616BB5" w:rsidP="00616BB5">
      <w:pPr>
        <w:pStyle w:val="NormalWeb"/>
        <w:rPr>
          <w:rStyle w:val="lev"/>
          <w:color w:val="0098DE"/>
        </w:rPr>
      </w:pPr>
    </w:p>
    <w:p w14:paraId="632E345C" w14:textId="77777777" w:rsidR="00616BB5" w:rsidRDefault="00616BB5" w:rsidP="00616BB5">
      <w:pPr>
        <w:pStyle w:val="NormalWeb"/>
        <w:rPr>
          <w:rStyle w:val="lev"/>
          <w:color w:val="0098DE"/>
        </w:rPr>
      </w:pPr>
    </w:p>
    <w:p w14:paraId="318F50C5" w14:textId="77777777" w:rsidR="00616BB5" w:rsidRDefault="00616BB5" w:rsidP="00616BB5">
      <w:pPr>
        <w:pStyle w:val="NormalWeb"/>
        <w:rPr>
          <w:rStyle w:val="lev"/>
          <w:color w:val="0098DE"/>
        </w:rPr>
      </w:pPr>
    </w:p>
    <w:p w14:paraId="2867DA87" w14:textId="77777777" w:rsidR="00616BB5" w:rsidRDefault="00616BB5" w:rsidP="00616BB5">
      <w:pPr>
        <w:pStyle w:val="NormalWeb"/>
        <w:rPr>
          <w:rStyle w:val="lev"/>
          <w:color w:val="0098DE"/>
        </w:rPr>
      </w:pPr>
    </w:p>
    <w:p w14:paraId="6884F658" w14:textId="77777777" w:rsidR="00616BB5" w:rsidRDefault="00616BB5" w:rsidP="00616BB5">
      <w:pPr>
        <w:pStyle w:val="NormalWeb"/>
        <w:rPr>
          <w:rStyle w:val="lev"/>
          <w:color w:val="0098DE"/>
        </w:rPr>
      </w:pPr>
    </w:p>
    <w:p w14:paraId="6C465EB2" w14:textId="77777777" w:rsidR="00616BB5" w:rsidRDefault="00616BB5" w:rsidP="00616BB5">
      <w:pPr>
        <w:pStyle w:val="NormalWeb"/>
        <w:rPr>
          <w:rStyle w:val="lev"/>
          <w:color w:val="0098DE"/>
        </w:rPr>
      </w:pPr>
    </w:p>
    <w:p w14:paraId="55BA1128" w14:textId="787983E8" w:rsidR="00616BB5" w:rsidRDefault="00616BB5" w:rsidP="00616BB5">
      <w:pPr>
        <w:pStyle w:val="NormalWeb"/>
      </w:pPr>
      <w:r>
        <w:rPr>
          <w:rStyle w:val="lev"/>
          <w:color w:val="0098DE"/>
        </w:rPr>
        <w:t>ACTIVITÉS ESSENTIELLES</w:t>
      </w:r>
    </w:p>
    <w:p w14:paraId="5E3105D1" w14:textId="77777777" w:rsidR="00616BB5" w:rsidRDefault="00616BB5" w:rsidP="00616BB5">
      <w:pPr>
        <w:pStyle w:val="NormalWeb"/>
      </w:pPr>
      <w:r>
        <w:t>Sous la responsabilité de l’équipe dirigeante vous serez en charge des missions suivantes :</w:t>
      </w:r>
    </w:p>
    <w:p w14:paraId="19B91E69" w14:textId="2A806AB2" w:rsidR="00616BB5" w:rsidRDefault="00616BB5" w:rsidP="00616BB5">
      <w:pPr>
        <w:pStyle w:val="NormalWeb"/>
      </w:pPr>
      <w:r>
        <w:t>– Être garant de la réalisation des travaux dans le respect de la qualité, des normes, des délais et du budget fixé ;</w:t>
      </w:r>
      <w:r>
        <w:br/>
        <w:t>– Assurer les relations avec la maîtrise d’ouvrage ;</w:t>
      </w:r>
      <w:r>
        <w:br/>
        <w:t>– Contrôler toutes les étapes du chantier depuis l’étude du dossier en phase conception jusqu’à la réception des travaux, y compris levées de réserves et solde administratif de l’opération ;</w:t>
      </w:r>
      <w:r>
        <w:br/>
        <w:t>– Piloter les entreprises et coordonner les travaux de tous corps d’états ;</w:t>
      </w:r>
      <w:r>
        <w:br/>
        <w:t>– Participer à la conception technique des projets ;</w:t>
      </w:r>
      <w:r>
        <w:br/>
        <w:t>– Assurer la gestion administrative et financière des projet</w:t>
      </w:r>
      <w:r w:rsidR="00CB4F2E">
        <w:t>s</w:t>
      </w:r>
      <w:r>
        <w:t xml:space="preserve"> géré</w:t>
      </w:r>
      <w:r w:rsidR="00CB4F2E">
        <w:t>s</w:t>
      </w:r>
      <w:r>
        <w:t>.</w:t>
      </w:r>
    </w:p>
    <w:p w14:paraId="1C3E8C37" w14:textId="77777777" w:rsidR="00616BB5" w:rsidRDefault="00616BB5" w:rsidP="00616BB5">
      <w:pPr>
        <w:pStyle w:val="NormalWeb"/>
      </w:pPr>
    </w:p>
    <w:p w14:paraId="5F676B9A" w14:textId="77777777" w:rsidR="00616BB5" w:rsidRDefault="00616BB5" w:rsidP="00616BB5">
      <w:pPr>
        <w:pStyle w:val="NormalWeb"/>
      </w:pPr>
    </w:p>
    <w:p w14:paraId="67E4C492" w14:textId="1B1B281B" w:rsidR="00616BB5" w:rsidRDefault="00616BB5" w:rsidP="00616BB5">
      <w:pPr>
        <w:pStyle w:val="NormalWeb"/>
      </w:pPr>
      <w:r>
        <w:rPr>
          <w:rStyle w:val="lev"/>
          <w:color w:val="0098DE"/>
        </w:rPr>
        <w:t>COMPÉTENCES</w:t>
      </w:r>
    </w:p>
    <w:p w14:paraId="6E6B6FAB" w14:textId="2F6613A0" w:rsidR="00616BB5" w:rsidRDefault="00616BB5" w:rsidP="00616BB5">
      <w:pPr>
        <w:pStyle w:val="NormalWeb"/>
      </w:pPr>
      <w:r>
        <w:t xml:space="preserve">Nous recherchons un(e) </w:t>
      </w:r>
      <w:r w:rsidR="00CB4F2E">
        <w:t xml:space="preserve">Conducteur de travaux </w:t>
      </w:r>
      <w:r>
        <w:t>d’exécution et OPC H/F pour intervenir en MOE EXE et OPC :</w:t>
      </w:r>
    </w:p>
    <w:p w14:paraId="2AA7F69F" w14:textId="74A8C5EE" w:rsidR="00616BB5" w:rsidRDefault="00616BB5" w:rsidP="00616BB5">
      <w:pPr>
        <w:pStyle w:val="NormalWeb"/>
      </w:pPr>
      <w:r>
        <w:t>– Coordination et vérification des travaux des entreprises ;</w:t>
      </w:r>
      <w:r>
        <w:br/>
        <w:t>– Contrôle du respect des règles de sécurité du chantier ;</w:t>
      </w:r>
      <w:r>
        <w:br/>
        <w:t>– Animation des réunions de chantier ;</w:t>
      </w:r>
      <w:r>
        <w:br/>
        <w:t>– Gestion administrative (rédaction des comptes-rendus, courriers…) ;</w:t>
      </w:r>
      <w:r>
        <w:br/>
        <w:t>– Suivre et gérer le budget global des travaux ;</w:t>
      </w:r>
      <w:r>
        <w:br/>
        <w:t>– Organisation de la réception des travaux ;</w:t>
      </w:r>
      <w:r>
        <w:br/>
        <w:t>– Gestion et suivi de la levée des réserves ;</w:t>
      </w:r>
      <w:r>
        <w:br/>
        <w:t>– Excellentes capacités relationnelles ;</w:t>
      </w:r>
      <w:r>
        <w:br/>
        <w:t xml:space="preserve">– Autonomie dans son travail ; </w:t>
      </w:r>
      <w:r>
        <w:br/>
        <w:t>– Connaissance de l’informatique (Word, Excel, SketchUp, InDesign, Illustrator…) ;</w:t>
      </w:r>
      <w:r>
        <w:br/>
        <w:t>– Rigueur et ténacité</w:t>
      </w:r>
      <w:r w:rsidR="00934704">
        <w:t>, dynamisme.</w:t>
      </w:r>
      <w:r>
        <w:br/>
        <w:t>– Connaissance et maîtrise des normes de construction en vigueur.</w:t>
      </w:r>
    </w:p>
    <w:p w14:paraId="08AD0336" w14:textId="2402D875" w:rsidR="00616BB5" w:rsidRDefault="00616BB5" w:rsidP="00616BB5">
      <w:pPr>
        <w:pStyle w:val="NormalWeb"/>
      </w:pPr>
      <w:r>
        <w:t xml:space="preserve">D’un </w:t>
      </w:r>
      <w:r w:rsidR="00CB4F2E">
        <w:t xml:space="preserve">niveau </w:t>
      </w:r>
      <w:r>
        <w:t>minimum de Bac+2.</w:t>
      </w:r>
      <w:r w:rsidR="00CB4F2E">
        <w:t xml:space="preserve"> Formation en agence possible </w:t>
      </w:r>
    </w:p>
    <w:p w14:paraId="36173CE9" w14:textId="77777777" w:rsidR="00CB4F2E" w:rsidRDefault="00CB4F2E" w:rsidP="00616BB5">
      <w:pPr>
        <w:pStyle w:val="NormalWeb"/>
      </w:pPr>
    </w:p>
    <w:p w14:paraId="15FAB5ED" w14:textId="77777777" w:rsidR="00954DDD" w:rsidRDefault="00954DDD">
      <w:pPr>
        <w:rPr>
          <w:rFonts w:ascii="Arial" w:eastAsia="Times New Roman" w:hAnsi="Arial" w:cs="Arial"/>
          <w:color w:val="444444"/>
          <w:sz w:val="18"/>
          <w:szCs w:val="18"/>
          <w:lang w:eastAsia="fr-FR"/>
        </w:rPr>
      </w:pPr>
    </w:p>
    <w:p w14:paraId="0D7D5CBE" w14:textId="77777777" w:rsidR="00616BB5" w:rsidRDefault="00616BB5"/>
    <w:sectPr w:rsidR="00616BB5" w:rsidSect="00BA3944">
      <w:headerReference w:type="default" r:id="rId8"/>
      <w:pgSz w:w="11906" w:h="16838"/>
      <w:pgMar w:top="26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EA1262" w14:textId="77777777" w:rsidR="00CA7BA6" w:rsidRDefault="00CA7BA6" w:rsidP="005B5829">
      <w:pPr>
        <w:spacing w:after="0" w:line="240" w:lineRule="auto"/>
      </w:pPr>
      <w:r>
        <w:separator/>
      </w:r>
    </w:p>
  </w:endnote>
  <w:endnote w:type="continuationSeparator" w:id="0">
    <w:p w14:paraId="2D9BF764" w14:textId="77777777" w:rsidR="00CA7BA6" w:rsidRDefault="00CA7BA6" w:rsidP="005B5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 eText Pro">
    <w:altName w:val="Helvetica Neuee Tex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A0A40" w14:textId="77777777" w:rsidR="00CA7BA6" w:rsidRDefault="00CA7BA6" w:rsidP="005B5829">
      <w:pPr>
        <w:spacing w:after="0" w:line="240" w:lineRule="auto"/>
      </w:pPr>
      <w:r>
        <w:separator/>
      </w:r>
    </w:p>
  </w:footnote>
  <w:footnote w:type="continuationSeparator" w:id="0">
    <w:p w14:paraId="0B2E3488" w14:textId="77777777" w:rsidR="00CA7BA6" w:rsidRDefault="00CA7BA6" w:rsidP="005B5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DD226" w14:textId="20D27D07" w:rsidR="00616BB5" w:rsidRDefault="00616BB5" w:rsidP="00616BB5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7A2FBB6" wp14:editId="7D3C0526">
          <wp:extent cx="1677873" cy="1381125"/>
          <wp:effectExtent l="0" t="0" r="0" b="0"/>
          <wp:docPr id="60598170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6959" cy="1388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829"/>
    <w:rsid w:val="00233339"/>
    <w:rsid w:val="00352B02"/>
    <w:rsid w:val="003C233F"/>
    <w:rsid w:val="00422B3D"/>
    <w:rsid w:val="00533B38"/>
    <w:rsid w:val="005B5829"/>
    <w:rsid w:val="00616BB5"/>
    <w:rsid w:val="006632F8"/>
    <w:rsid w:val="00693583"/>
    <w:rsid w:val="00934704"/>
    <w:rsid w:val="00954DDD"/>
    <w:rsid w:val="00976D2E"/>
    <w:rsid w:val="00B12764"/>
    <w:rsid w:val="00BA3944"/>
    <w:rsid w:val="00C4016C"/>
    <w:rsid w:val="00C54151"/>
    <w:rsid w:val="00CA7BA6"/>
    <w:rsid w:val="00CB0CF6"/>
    <w:rsid w:val="00CB4F2E"/>
    <w:rsid w:val="00D75BAC"/>
    <w:rsid w:val="00F30934"/>
    <w:rsid w:val="00F638BC"/>
    <w:rsid w:val="00F9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D9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8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B5829"/>
    <w:rPr>
      <w:color w:val="0563C1" w:themeColor="hyperlink"/>
      <w:u w:val="single"/>
    </w:rPr>
  </w:style>
  <w:style w:type="paragraph" w:customStyle="1" w:styleId="Default">
    <w:name w:val="Default"/>
    <w:rsid w:val="005B5829"/>
    <w:pPr>
      <w:autoSpaceDE w:val="0"/>
      <w:autoSpaceDN w:val="0"/>
      <w:adjustRightInd w:val="0"/>
      <w:spacing w:after="0" w:line="240" w:lineRule="auto"/>
    </w:pPr>
    <w:rPr>
      <w:rFonts w:ascii="Helvetica Neue eText Pro" w:hAnsi="Helvetica Neue eText Pro" w:cs="Helvetica Neue eText Pro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B5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5829"/>
  </w:style>
  <w:style w:type="paragraph" w:styleId="Pieddepage">
    <w:name w:val="footer"/>
    <w:basedOn w:val="Normal"/>
    <w:link w:val="PieddepageCar"/>
    <w:uiPriority w:val="99"/>
    <w:unhideWhenUsed/>
    <w:rsid w:val="005B5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829"/>
  </w:style>
  <w:style w:type="paragraph" w:styleId="NormalWeb">
    <w:name w:val="Normal (Web)"/>
    <w:basedOn w:val="Normal"/>
    <w:uiPriority w:val="99"/>
    <w:semiHidden/>
    <w:unhideWhenUsed/>
    <w:rsid w:val="00616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16BB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2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8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B5829"/>
    <w:rPr>
      <w:color w:val="0563C1" w:themeColor="hyperlink"/>
      <w:u w:val="single"/>
    </w:rPr>
  </w:style>
  <w:style w:type="paragraph" w:customStyle="1" w:styleId="Default">
    <w:name w:val="Default"/>
    <w:rsid w:val="005B5829"/>
    <w:pPr>
      <w:autoSpaceDE w:val="0"/>
      <w:autoSpaceDN w:val="0"/>
      <w:adjustRightInd w:val="0"/>
      <w:spacing w:after="0" w:line="240" w:lineRule="auto"/>
    </w:pPr>
    <w:rPr>
      <w:rFonts w:ascii="Helvetica Neue eText Pro" w:hAnsi="Helvetica Neue eText Pro" w:cs="Helvetica Neue eText Pro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B5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5829"/>
  </w:style>
  <w:style w:type="paragraph" w:styleId="Pieddepage">
    <w:name w:val="footer"/>
    <w:basedOn w:val="Normal"/>
    <w:link w:val="PieddepageCar"/>
    <w:uiPriority w:val="99"/>
    <w:unhideWhenUsed/>
    <w:rsid w:val="005B5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829"/>
  </w:style>
  <w:style w:type="paragraph" w:styleId="NormalWeb">
    <w:name w:val="Normal (Web)"/>
    <w:basedOn w:val="Normal"/>
    <w:uiPriority w:val="99"/>
    <w:semiHidden/>
    <w:unhideWhenUsed/>
    <w:rsid w:val="00616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16BB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2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5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bonnet-teissier.fr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Teissier</dc:creator>
  <cp:lastModifiedBy>MT - Assistante DDFPT</cp:lastModifiedBy>
  <cp:revision>2</cp:revision>
  <cp:lastPrinted>2021-06-15T10:05:00Z</cp:lastPrinted>
  <dcterms:created xsi:type="dcterms:W3CDTF">2024-06-05T14:46:00Z</dcterms:created>
  <dcterms:modified xsi:type="dcterms:W3CDTF">2024-06-05T14:46:00Z</dcterms:modified>
</cp:coreProperties>
</file>